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63" w:rsidRPr="005408D9" w:rsidRDefault="002D0F63" w:rsidP="002D0F63">
      <w:pPr>
        <w:jc w:val="both"/>
        <w:rPr>
          <w:rFonts w:ascii="Arial" w:hAnsi="Arial" w:cs="Arial"/>
          <w:b/>
          <w:color w:val="000000" w:themeColor="text1"/>
        </w:rPr>
      </w:pPr>
      <w:r w:rsidRPr="005408D9">
        <w:rPr>
          <w:rFonts w:ascii="Arial" w:hAnsi="Arial" w:cs="Arial"/>
          <w:b/>
          <w:color w:val="000000" w:themeColor="text1"/>
        </w:rPr>
        <w:t>Tipos De Organizaciones:</w:t>
      </w:r>
    </w:p>
    <w:p w:rsidR="002D0F63" w:rsidRPr="006D7F51" w:rsidRDefault="002D0F63" w:rsidP="002D0F63">
      <w:pPr>
        <w:jc w:val="both"/>
        <w:rPr>
          <w:rFonts w:ascii="Arial" w:hAnsi="Arial" w:cs="Arial"/>
          <w:color w:val="000000" w:themeColor="text1"/>
        </w:rPr>
      </w:pPr>
      <w:r w:rsidRPr="006D7F51">
        <w:rPr>
          <w:rFonts w:ascii="Arial" w:hAnsi="Arial" w:cs="Arial"/>
          <w:color w:val="000000" w:themeColor="text1"/>
        </w:rPr>
        <w:t>Se reconocen varios tipos de organizaciones que son los siguientes:</w:t>
      </w:r>
    </w:p>
    <w:p w:rsidR="002D0F63" w:rsidRPr="006D7F51" w:rsidRDefault="002D0F63" w:rsidP="002D0F63">
      <w:pPr>
        <w:pStyle w:val="Prrafodelista"/>
        <w:numPr>
          <w:ilvl w:val="0"/>
          <w:numId w:val="1"/>
        </w:numPr>
        <w:jc w:val="both"/>
        <w:rPr>
          <w:rStyle w:val="apple-converted-space"/>
          <w:rFonts w:ascii="Arial" w:hAnsi="Arial" w:cs="Arial"/>
          <w:color w:val="000000" w:themeColor="text1"/>
        </w:rPr>
      </w:pPr>
      <w:r w:rsidRPr="006D7F51">
        <w:rPr>
          <w:rFonts w:ascii="Arial" w:hAnsi="Arial" w:cs="Arial"/>
          <w:b/>
          <w:color w:val="000000" w:themeColor="text1"/>
        </w:rPr>
        <w:t>Organización Formal:</w:t>
      </w:r>
      <w:r w:rsidRPr="006D7F51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6D7F51">
        <w:rPr>
          <w:rFonts w:ascii="Arial" w:hAnsi="Arial" w:cs="Arial"/>
          <w:color w:val="000000"/>
          <w:shd w:val="clear" w:color="auto" w:fill="FFFFFF"/>
        </w:rPr>
        <w:t>Este tipo de organizaciones se caracteriza por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6D7F51">
        <w:rPr>
          <w:rFonts w:ascii="Arial" w:hAnsi="Arial" w:cs="Arial"/>
          <w:color w:val="000000"/>
          <w:shd w:val="clear" w:color="auto" w:fill="FFFFFF"/>
        </w:rPr>
        <w:t>tener estructuras y sistemas oficiales y definidos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6D7F51">
        <w:rPr>
          <w:rFonts w:ascii="Arial" w:hAnsi="Arial" w:cs="Arial"/>
          <w:color w:val="000000"/>
          <w:shd w:val="clear" w:color="auto" w:fill="FFFFFF"/>
        </w:rPr>
        <w:t>para la toma de decisiones, la comunicación y el control.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2D0F63" w:rsidRPr="006D7F51" w:rsidRDefault="002D0F63" w:rsidP="002D0F63">
      <w:pPr>
        <w:pStyle w:val="Prrafodelista"/>
        <w:jc w:val="both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6D7F51">
        <w:rPr>
          <w:rFonts w:ascii="Arial" w:hAnsi="Arial" w:cs="Arial"/>
          <w:b/>
          <w:color w:val="000000" w:themeColor="text1"/>
        </w:rPr>
        <w:t>Organización lineal:</w:t>
      </w:r>
      <w:r w:rsidRPr="006D7F51">
        <w:rPr>
          <w:rFonts w:ascii="Arial" w:hAnsi="Arial" w:cs="Arial"/>
          <w:color w:val="000000"/>
          <w:shd w:val="clear" w:color="auto" w:fill="FFFFFF"/>
        </w:rPr>
        <w:t xml:space="preserve"> Constituye la forma estructural más simple y antigua, pues tiene su origen en la organización de los antiguos ejércitos y en la organización eclesiástica de los tiempos medievales.</w:t>
      </w:r>
    </w:p>
    <w:p w:rsidR="002D0F63" w:rsidRPr="006D7F51" w:rsidRDefault="002D0F63" w:rsidP="002D0F63">
      <w:pPr>
        <w:pStyle w:val="Prrafodelista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jc w:val="both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6D7F51">
        <w:rPr>
          <w:rFonts w:ascii="Arial" w:hAnsi="Arial" w:cs="Arial"/>
          <w:b/>
          <w:color w:val="000000" w:themeColor="text1"/>
        </w:rPr>
        <w:t>Organización Funcional:</w:t>
      </w:r>
      <w:r w:rsidRPr="006D7F51">
        <w:rPr>
          <w:rFonts w:ascii="Arial" w:hAnsi="Arial" w:cs="Arial"/>
          <w:color w:val="000000"/>
          <w:shd w:val="clear" w:color="auto" w:fill="FFFFFF"/>
        </w:rPr>
        <w:t xml:space="preserve"> Es el tipo de estructura organizacional que aplica el principio funcional o principio de la especialización de las funciones.</w:t>
      </w:r>
    </w:p>
    <w:p w:rsidR="002D0F63" w:rsidRPr="006D7F51" w:rsidRDefault="002D0F63" w:rsidP="002D0F63">
      <w:pPr>
        <w:pStyle w:val="Prrafodelista"/>
        <w:jc w:val="both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numPr>
          <w:ilvl w:val="0"/>
          <w:numId w:val="1"/>
        </w:numPr>
        <w:jc w:val="both"/>
        <w:rPr>
          <w:rStyle w:val="apple-converted-space"/>
          <w:rFonts w:ascii="Arial" w:hAnsi="Arial" w:cs="Arial"/>
          <w:color w:val="000000" w:themeColor="text1"/>
        </w:rPr>
      </w:pPr>
      <w:r w:rsidRPr="006D7F51">
        <w:rPr>
          <w:rFonts w:ascii="Arial" w:hAnsi="Arial" w:cs="Arial"/>
          <w:b/>
          <w:color w:val="000000" w:themeColor="text1"/>
        </w:rPr>
        <w:t xml:space="preserve">Organización De Tipo De </w:t>
      </w:r>
      <w:proofErr w:type="spellStart"/>
      <w:r w:rsidRPr="006D7F51">
        <w:rPr>
          <w:rFonts w:ascii="Arial" w:hAnsi="Arial" w:cs="Arial"/>
          <w:b/>
          <w:color w:val="000000" w:themeColor="text1"/>
        </w:rPr>
        <w:t>Linea-Sttaf</w:t>
      </w:r>
      <w:proofErr w:type="spellEnd"/>
      <w:r w:rsidRPr="006D7F51">
        <w:rPr>
          <w:rFonts w:ascii="Arial" w:hAnsi="Arial" w:cs="Arial"/>
          <w:b/>
          <w:color w:val="000000" w:themeColor="text1"/>
        </w:rPr>
        <w:t>:</w:t>
      </w:r>
      <w:r w:rsidRPr="006D7F51">
        <w:rPr>
          <w:rFonts w:ascii="Arial" w:hAnsi="Arial" w:cs="Arial"/>
          <w:color w:val="000000"/>
          <w:shd w:val="clear" w:color="auto" w:fill="FFFFFF"/>
        </w:rPr>
        <w:t xml:space="preserve"> es el resultado de la combinación de los tipos de organización lineal y funcional, buscando incrementar las ventajas de esos dos tipos de organización y reducir sus desventajas.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2D0F63" w:rsidRPr="006D7F51" w:rsidRDefault="002D0F63" w:rsidP="002D0F63">
      <w:pPr>
        <w:pStyle w:val="Prrafodelista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jc w:val="both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</w:rPr>
      </w:pPr>
      <w:r w:rsidRPr="006D7F51">
        <w:rPr>
          <w:rFonts w:ascii="Arial" w:hAnsi="Arial" w:cs="Arial"/>
          <w:b/>
          <w:color w:val="000000" w:themeColor="text1"/>
        </w:rPr>
        <w:t>Comités: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6D7F51">
        <w:rPr>
          <w:rFonts w:ascii="Arial" w:hAnsi="Arial" w:cs="Arial"/>
          <w:color w:val="000000"/>
          <w:shd w:val="clear" w:color="auto" w:fill="FFFFFF"/>
        </w:rPr>
        <w:t>Algunos comités desempeñan funciones administrativas, otros, funciones técnicas; otros estudian problemas y otros sólo dan recomendaciones.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2D0F63" w:rsidRPr="006D7F51" w:rsidRDefault="002D0F63" w:rsidP="002D0F63">
      <w:pPr>
        <w:pStyle w:val="Prrafodelista"/>
        <w:jc w:val="both"/>
        <w:rPr>
          <w:rFonts w:ascii="Arial" w:hAnsi="Arial" w:cs="Arial"/>
          <w:b/>
          <w:color w:val="000000" w:themeColor="text1"/>
        </w:rPr>
      </w:pPr>
    </w:p>
    <w:p w:rsidR="002D0F63" w:rsidRPr="006D7F51" w:rsidRDefault="002D0F63" w:rsidP="002D0F63">
      <w:pPr>
        <w:pStyle w:val="Prrafodelista"/>
        <w:numPr>
          <w:ilvl w:val="0"/>
          <w:numId w:val="1"/>
        </w:numPr>
        <w:jc w:val="both"/>
        <w:rPr>
          <w:rStyle w:val="apple-converted-space"/>
          <w:rFonts w:ascii="Arial" w:hAnsi="Arial" w:cs="Arial"/>
          <w:color w:val="000000" w:themeColor="text1"/>
        </w:rPr>
      </w:pPr>
      <w:r w:rsidRPr="006D7F51">
        <w:rPr>
          <w:rFonts w:ascii="Arial" w:hAnsi="Arial" w:cs="Arial"/>
          <w:b/>
          <w:color w:val="000000" w:themeColor="text1"/>
        </w:rPr>
        <w:t>Organizaciones Informales:</w:t>
      </w:r>
      <w:r w:rsidRPr="006D7F51">
        <w:rPr>
          <w:rFonts w:ascii="Arial" w:hAnsi="Arial" w:cs="Arial"/>
          <w:color w:val="000000"/>
          <w:shd w:val="clear" w:color="auto" w:fill="FFFFFF"/>
        </w:rPr>
        <w:t xml:space="preserve"> consiste en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6D7F51">
        <w:rPr>
          <w:rFonts w:ascii="Arial" w:hAnsi="Arial" w:cs="Arial"/>
          <w:color w:val="000000"/>
          <w:shd w:val="clear" w:color="auto" w:fill="FFFFFF"/>
        </w:rPr>
        <w:t>medios no oficiales</w:t>
      </w:r>
      <w:r w:rsidRPr="006D7F5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6D7F51">
        <w:rPr>
          <w:rFonts w:ascii="Arial" w:hAnsi="Arial" w:cs="Arial"/>
          <w:color w:val="000000"/>
          <w:shd w:val="clear" w:color="auto" w:fill="FFFFFF"/>
        </w:rPr>
        <w:t>pero que influyen en la comunicación, la toma de decisiones y el control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.</w:t>
      </w:r>
    </w:p>
    <w:p w:rsidR="002D0F63" w:rsidRPr="006D7F51" w:rsidRDefault="002D0F63" w:rsidP="002D0F63">
      <w:pPr>
        <w:pStyle w:val="Prrafodelista"/>
        <w:rPr>
          <w:rFonts w:ascii="Arial" w:hAnsi="Arial" w:cs="Arial"/>
          <w:color w:val="000000" w:themeColor="text1"/>
        </w:rPr>
      </w:pPr>
    </w:p>
    <w:p w:rsidR="002D0F63" w:rsidRPr="006D7F51" w:rsidRDefault="002D0F63" w:rsidP="002D0F63">
      <w:pPr>
        <w:pStyle w:val="Prrafodelista"/>
        <w:jc w:val="both"/>
        <w:rPr>
          <w:rFonts w:ascii="Arial" w:hAnsi="Arial" w:cs="Arial"/>
          <w:color w:val="000000" w:themeColor="text1"/>
        </w:rPr>
      </w:pPr>
    </w:p>
    <w:p w:rsidR="002D0F63" w:rsidRPr="005408D9" w:rsidRDefault="002D0F63" w:rsidP="002D0F63">
      <w:pPr>
        <w:jc w:val="both"/>
        <w:rPr>
          <w:rFonts w:ascii="Arial" w:hAnsi="Arial" w:cs="Arial"/>
          <w:b/>
          <w:color w:val="000000" w:themeColor="text1"/>
        </w:rPr>
      </w:pPr>
      <w:r w:rsidRPr="005408D9">
        <w:rPr>
          <w:rFonts w:ascii="Arial" w:hAnsi="Arial" w:cs="Arial"/>
          <w:b/>
          <w:color w:val="000000" w:themeColor="text1"/>
        </w:rPr>
        <w:t>Modelos De organización:</w:t>
      </w:r>
    </w:p>
    <w:p w:rsidR="002D0F63" w:rsidRPr="005408D9" w:rsidRDefault="002D0F63" w:rsidP="002D0F6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5408D9">
        <w:rPr>
          <w:rFonts w:ascii="Arial" w:hAnsi="Arial" w:cs="Arial"/>
          <w:color w:val="000000" w:themeColor="text1"/>
        </w:rPr>
        <w:t>Naturaleza de la Organización</w:t>
      </w:r>
    </w:p>
    <w:p w:rsidR="002D0F63" w:rsidRPr="005408D9" w:rsidRDefault="002D0F63" w:rsidP="002D0F6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5408D9">
        <w:rPr>
          <w:rFonts w:ascii="Arial" w:hAnsi="Arial" w:cs="Arial"/>
          <w:color w:val="000000" w:themeColor="text1"/>
        </w:rPr>
        <w:t>Objetivo De La Organización</w:t>
      </w:r>
    </w:p>
    <w:p w:rsidR="002D0F63" w:rsidRDefault="002D0F63" w:rsidP="002D0F6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5408D9">
        <w:rPr>
          <w:rFonts w:ascii="Arial" w:hAnsi="Arial" w:cs="Arial"/>
          <w:color w:val="000000" w:themeColor="text1"/>
        </w:rPr>
        <w:t>Principios De La organización</w:t>
      </w:r>
    </w:p>
    <w:p w:rsidR="002D0F63" w:rsidRPr="005408D9" w:rsidRDefault="002D0F63" w:rsidP="002D0F63">
      <w:pPr>
        <w:pStyle w:val="Prrafodelista"/>
        <w:jc w:val="both"/>
        <w:rPr>
          <w:rFonts w:ascii="Arial" w:hAnsi="Arial" w:cs="Arial"/>
          <w:color w:val="000000" w:themeColor="text1"/>
        </w:rPr>
      </w:pPr>
    </w:p>
    <w:p w:rsidR="002D0F63" w:rsidRPr="005408D9" w:rsidRDefault="002D0F63" w:rsidP="002D0F63">
      <w:pPr>
        <w:jc w:val="both"/>
        <w:rPr>
          <w:rFonts w:ascii="Arial" w:hAnsi="Arial" w:cs="Arial"/>
          <w:b/>
          <w:color w:val="000000" w:themeColor="text1"/>
        </w:rPr>
      </w:pPr>
      <w:r w:rsidRPr="005408D9">
        <w:rPr>
          <w:rFonts w:ascii="Arial" w:hAnsi="Arial" w:cs="Arial"/>
          <w:b/>
          <w:color w:val="000000" w:themeColor="text1"/>
        </w:rPr>
        <w:t>Importancia de una organización</w:t>
      </w:r>
    </w:p>
    <w:p w:rsidR="002D0F63" w:rsidRPr="005408D9" w:rsidRDefault="002D0F63" w:rsidP="002D0F63">
      <w:pPr>
        <w:jc w:val="both"/>
        <w:rPr>
          <w:rFonts w:ascii="Arial" w:hAnsi="Arial" w:cs="Arial"/>
          <w:color w:val="000000" w:themeColor="text1"/>
        </w:rPr>
      </w:pPr>
      <w:r w:rsidRPr="005408D9">
        <w:rPr>
          <w:rFonts w:ascii="Arial" w:hAnsi="Arial" w:cs="Arial"/>
          <w:color w:val="000000" w:themeColor="text1"/>
          <w:shd w:val="clear" w:color="auto" w:fill="FFFFFF"/>
        </w:rPr>
        <w:t>Es importante porque por ser el elemento final del aspecto teórico, recoge, complementa y lleva hasta sus últimos detalles todo lo que la</w:t>
      </w:r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5408D9">
        <w:rPr>
          <w:rFonts w:ascii="Arial" w:hAnsi="Arial" w:cs="Arial"/>
          <w:color w:val="000000" w:themeColor="text1"/>
        </w:rPr>
        <w:t>planeación</w:t>
      </w:r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5408D9">
        <w:rPr>
          <w:rFonts w:ascii="Arial" w:hAnsi="Arial" w:cs="Arial"/>
          <w:color w:val="000000" w:themeColor="text1"/>
          <w:shd w:val="clear" w:color="auto" w:fill="FFFFFF"/>
        </w:rPr>
        <w:t>ha señalado respecto a cómo debe ser una</w:t>
      </w:r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5408D9">
        <w:rPr>
          <w:rFonts w:ascii="Arial" w:hAnsi="Arial" w:cs="Arial"/>
          <w:color w:val="000000" w:themeColor="text1"/>
        </w:rPr>
        <w:t>empresa</w:t>
      </w:r>
      <w:r w:rsidRPr="005408D9">
        <w:rPr>
          <w:rFonts w:ascii="Arial" w:hAnsi="Arial" w:cs="Arial"/>
          <w:color w:val="000000" w:themeColor="text1"/>
          <w:shd w:val="clear" w:color="auto" w:fill="FFFFFF"/>
        </w:rPr>
        <w:t>. Además</w:t>
      </w:r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5408D9">
        <w:rPr>
          <w:rFonts w:ascii="Arial" w:hAnsi="Arial" w:cs="Arial"/>
          <w:color w:val="000000" w:themeColor="text1"/>
          <w:shd w:val="clear" w:color="auto" w:fill="FFFFFF"/>
        </w:rPr>
        <w:t xml:space="preserve">Construye el punto de enlace entre los aspectos teóricos, que </w:t>
      </w:r>
      <w:proofErr w:type="spellStart"/>
      <w:r w:rsidRPr="005408D9">
        <w:rPr>
          <w:rFonts w:ascii="Arial" w:hAnsi="Arial" w:cs="Arial"/>
          <w:color w:val="000000" w:themeColor="text1"/>
          <w:shd w:val="clear" w:color="auto" w:fill="FFFFFF"/>
        </w:rPr>
        <w:t>Urwick</w:t>
      </w:r>
      <w:proofErr w:type="spellEnd"/>
      <w:r w:rsidRPr="005408D9">
        <w:rPr>
          <w:rFonts w:ascii="Arial" w:hAnsi="Arial" w:cs="Arial"/>
          <w:color w:val="000000" w:themeColor="text1"/>
          <w:shd w:val="clear" w:color="auto" w:fill="FFFFFF"/>
        </w:rPr>
        <w:t xml:space="preserve"> llama</w:t>
      </w:r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hyperlink r:id="rId6" w:history="1">
        <w:r w:rsidRPr="005408D9">
          <w:rPr>
            <w:rStyle w:val="Hipervnculo"/>
            <w:rFonts w:ascii="Arial" w:hAnsi="Arial" w:cs="Arial"/>
            <w:color w:val="000000" w:themeColor="text1"/>
            <w:u w:val="none"/>
          </w:rPr>
          <w:t>mecánica</w:t>
        </w:r>
      </w:hyperlink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5408D9">
        <w:rPr>
          <w:rFonts w:ascii="Arial" w:hAnsi="Arial" w:cs="Arial"/>
          <w:color w:val="000000" w:themeColor="text1"/>
          <w:shd w:val="clear" w:color="auto" w:fill="FFFFFF"/>
        </w:rPr>
        <w:t>administrativa, y los aspectos prácticos, que el mismo autor conoce bajo la denominación de</w:t>
      </w:r>
      <w:r w:rsidRPr="005408D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hyperlink r:id="rId7" w:history="1">
        <w:r w:rsidRPr="005408D9">
          <w:rPr>
            <w:rStyle w:val="Hipervnculo"/>
            <w:rFonts w:ascii="Arial" w:hAnsi="Arial" w:cs="Arial"/>
            <w:color w:val="000000" w:themeColor="text1"/>
            <w:u w:val="none"/>
          </w:rPr>
          <w:t>dinámica</w:t>
        </w:r>
      </w:hyperlink>
      <w:r w:rsidRPr="005408D9">
        <w:rPr>
          <w:rFonts w:ascii="Arial" w:hAnsi="Arial" w:cs="Arial"/>
          <w:color w:val="000000" w:themeColor="text1"/>
          <w:shd w:val="clear" w:color="auto" w:fill="FFFFFF"/>
        </w:rPr>
        <w:t>: entre lo que debe de ser y lo que es.</w:t>
      </w:r>
    </w:p>
    <w:p w:rsidR="002D0F63" w:rsidRDefault="002D0F63" w:rsidP="002D0F63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3D3FBD" w:rsidRDefault="004E710C">
      <w:pPr>
        <w:rPr>
          <w:rFonts w:ascii="Arial" w:hAnsi="Arial" w:cs="Arial"/>
          <w:b/>
          <w:sz w:val="24"/>
          <w:szCs w:val="24"/>
        </w:rPr>
      </w:pPr>
      <w:r w:rsidRPr="004E710C">
        <w:rPr>
          <w:rFonts w:ascii="Arial" w:hAnsi="Arial" w:cs="Arial"/>
          <w:b/>
          <w:sz w:val="24"/>
          <w:szCs w:val="24"/>
        </w:rPr>
        <w:lastRenderedPageBreak/>
        <w:t>Ensayo</w:t>
      </w:r>
    </w:p>
    <w:p w:rsidR="00A124D8" w:rsidRDefault="004E710C" w:rsidP="00D85E39">
      <w:pPr>
        <w:jc w:val="both"/>
        <w:rPr>
          <w:rFonts w:ascii="Arial" w:hAnsi="Arial" w:cs="Arial"/>
          <w:sz w:val="24"/>
          <w:szCs w:val="40"/>
        </w:rPr>
      </w:pPr>
      <w:r>
        <w:rPr>
          <w:rFonts w:ascii="Arial" w:hAnsi="Arial" w:cs="Arial"/>
          <w:sz w:val="24"/>
          <w:szCs w:val="24"/>
        </w:rPr>
        <w:t>Para poder llevar a cabo una organización u proyecto se debe de tener en cuenta cada una de sus partes o características a la hora de llevarse a cabo</w:t>
      </w:r>
      <w:r w:rsidRPr="004E710C">
        <w:rPr>
          <w:rFonts w:ascii="Arial" w:hAnsi="Arial" w:cs="Arial"/>
          <w:sz w:val="24"/>
          <w:szCs w:val="24"/>
        </w:rPr>
        <w:t>. La permeabilidad  se denomina sistema cerrado ya que no tiene</w:t>
      </w:r>
      <w:r>
        <w:rPr>
          <w:rFonts w:ascii="Arial" w:hAnsi="Arial" w:cs="Arial"/>
          <w:sz w:val="24"/>
          <w:szCs w:val="24"/>
        </w:rPr>
        <w:t xml:space="preserve"> mucha interacción con el medio, </w:t>
      </w:r>
      <w:r w:rsidRPr="004E710C">
        <w:rPr>
          <w:rFonts w:ascii="Arial" w:hAnsi="Arial" w:cs="Arial"/>
          <w:sz w:val="24"/>
          <w:szCs w:val="24"/>
        </w:rPr>
        <w:t>pero en cambio la permeable se diferencia de la</w:t>
      </w:r>
      <w:r>
        <w:rPr>
          <w:rFonts w:ascii="Arial" w:hAnsi="Arial" w:cs="Arial"/>
          <w:sz w:val="24"/>
          <w:szCs w:val="24"/>
        </w:rPr>
        <w:t xml:space="preserve"> </w:t>
      </w:r>
      <w:r w:rsidR="00A124D8">
        <w:rPr>
          <w:rFonts w:ascii="Arial" w:hAnsi="Arial" w:cs="Arial"/>
          <w:sz w:val="24"/>
          <w:szCs w:val="24"/>
        </w:rPr>
        <w:t>im</w:t>
      </w:r>
      <w:r>
        <w:rPr>
          <w:rFonts w:ascii="Arial" w:hAnsi="Arial" w:cs="Arial"/>
          <w:sz w:val="24"/>
          <w:szCs w:val="24"/>
        </w:rPr>
        <w:t>permeabilidad por</w:t>
      </w:r>
      <w:r w:rsidRPr="004E710C">
        <w:rPr>
          <w:rFonts w:ascii="Arial" w:hAnsi="Arial" w:cs="Arial"/>
          <w:sz w:val="24"/>
          <w:szCs w:val="24"/>
        </w:rPr>
        <w:t>que</w:t>
      </w:r>
      <w:r w:rsidR="00A124D8">
        <w:rPr>
          <w:rFonts w:ascii="Arial" w:hAnsi="Arial" w:cs="Arial"/>
          <w:sz w:val="24"/>
          <w:szCs w:val="24"/>
        </w:rPr>
        <w:t xml:space="preserve"> este</w:t>
      </w:r>
      <w:r w:rsidRPr="004E710C">
        <w:rPr>
          <w:rFonts w:ascii="Arial" w:hAnsi="Arial" w:cs="Arial"/>
          <w:sz w:val="24"/>
          <w:szCs w:val="24"/>
        </w:rPr>
        <w:t xml:space="preserve"> si tiene mucha interacción con el medio ambiente, </w:t>
      </w:r>
      <w:r w:rsidR="00A124D8">
        <w:rPr>
          <w:rFonts w:ascii="Arial" w:hAnsi="Arial" w:cs="Arial"/>
          <w:sz w:val="24"/>
          <w:szCs w:val="24"/>
        </w:rPr>
        <w:t>y</w:t>
      </w:r>
      <w:r w:rsidRPr="004E710C">
        <w:rPr>
          <w:rFonts w:ascii="Arial" w:hAnsi="Arial" w:cs="Arial"/>
          <w:sz w:val="24"/>
          <w:szCs w:val="24"/>
        </w:rPr>
        <w:t xml:space="preserve"> se le llama sistema integrado aquel que produce un cambio con los subsistemas y hasta en el mismo,  y  la independiente es cuando solo ocurre un cambio en el mismo pero no afecta ningún sistema más.</w:t>
      </w:r>
      <w:r w:rsidR="00D730F0">
        <w:rPr>
          <w:rFonts w:ascii="Arial" w:hAnsi="Arial" w:cs="Arial"/>
          <w:sz w:val="24"/>
          <w:szCs w:val="24"/>
        </w:rPr>
        <w:t xml:space="preserve"> </w:t>
      </w:r>
      <w:r w:rsidR="00D730F0" w:rsidRPr="005E19BE">
        <w:rPr>
          <w:rFonts w:ascii="Arial" w:hAnsi="Arial" w:cs="Arial"/>
          <w:sz w:val="24"/>
          <w:szCs w:val="40"/>
        </w:rPr>
        <w:t xml:space="preserve">Ante todo hay que tener en cuenta las variables que se pueden aplicar en este proyecto como objetos o cosas de mejor modificación, en estos casos así las variables </w:t>
      </w:r>
      <w:r w:rsidR="00A124D8">
        <w:rPr>
          <w:rFonts w:ascii="Arial" w:hAnsi="Arial" w:cs="Arial"/>
          <w:sz w:val="24"/>
          <w:szCs w:val="40"/>
        </w:rPr>
        <w:t>se asumen de diferentes valores.</w:t>
      </w:r>
    </w:p>
    <w:p w:rsidR="00B97C59" w:rsidRPr="00B97C59" w:rsidRDefault="00B97C59" w:rsidP="00D85E3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Una</w:t>
      </w:r>
      <w:r>
        <w:rPr>
          <w:rFonts w:ascii="Arial" w:hAnsi="Arial" w:cs="Arial"/>
          <w:sz w:val="24"/>
          <w:szCs w:val="24"/>
          <w:lang w:val="es-ES"/>
        </w:rPr>
        <w:t xml:space="preserve"> organización siempre debe de ser integra, proyectada,  y utilizando las características de armonía que enfaticen con el medio y que a la vez sea estático; esto nos conllevar a manejar procesos que nos permitan mejorar, a la perfección  todos los procesos de la organización. Y si se da en caso contrario sub-optimización es cuando una organización no alcanza a cumplir l</w:t>
      </w:r>
      <w:r w:rsidR="00A124D8">
        <w:rPr>
          <w:rFonts w:ascii="Arial" w:hAnsi="Arial" w:cs="Arial"/>
          <w:sz w:val="24"/>
          <w:szCs w:val="24"/>
          <w:lang w:val="es-ES"/>
        </w:rPr>
        <w:t>os objetivos que tenia planeado.</w:t>
      </w:r>
    </w:p>
    <w:p w:rsidR="00B97C59" w:rsidRDefault="00B97C59" w:rsidP="00D85E3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</w:t>
      </w:r>
      <w:r>
        <w:rPr>
          <w:rFonts w:ascii="Arial" w:hAnsi="Arial" w:cs="Arial"/>
          <w:sz w:val="24"/>
          <w:szCs w:val="24"/>
          <w:lang w:val="es-ES"/>
        </w:rPr>
        <w:t>ara mantener</w:t>
      </w:r>
      <w:r>
        <w:rPr>
          <w:rFonts w:ascii="Arial" w:hAnsi="Arial" w:cs="Arial"/>
          <w:sz w:val="24"/>
          <w:szCs w:val="24"/>
          <w:lang w:val="es-ES"/>
        </w:rPr>
        <w:t xml:space="preserve"> u</w:t>
      </w:r>
      <w:r>
        <w:rPr>
          <w:rFonts w:ascii="Arial" w:hAnsi="Arial" w:cs="Arial"/>
          <w:sz w:val="24"/>
          <w:szCs w:val="24"/>
          <w:lang w:val="es-ES"/>
        </w:rPr>
        <w:t>n sistema en constante funcionamiento</w:t>
      </w:r>
      <w:r>
        <w:rPr>
          <w:rFonts w:ascii="Arial" w:hAnsi="Arial" w:cs="Arial"/>
          <w:sz w:val="24"/>
          <w:szCs w:val="24"/>
          <w:lang w:val="es-ES"/>
        </w:rPr>
        <w:t xml:space="preserve"> se</w:t>
      </w:r>
      <w:r>
        <w:rPr>
          <w:rFonts w:ascii="Arial" w:hAnsi="Arial" w:cs="Arial"/>
          <w:sz w:val="24"/>
          <w:szCs w:val="24"/>
          <w:lang w:val="es-ES"/>
        </w:rPr>
        <w:t xml:space="preserve"> requiere</w:t>
      </w:r>
      <w:r>
        <w:rPr>
          <w:rFonts w:ascii="Arial" w:hAnsi="Arial" w:cs="Arial"/>
          <w:sz w:val="24"/>
          <w:szCs w:val="24"/>
          <w:lang w:val="es-ES"/>
        </w:rPr>
        <w:t xml:space="preserve"> de</w:t>
      </w:r>
      <w:r>
        <w:rPr>
          <w:rFonts w:ascii="Arial" w:hAnsi="Arial" w:cs="Arial"/>
          <w:sz w:val="24"/>
          <w:szCs w:val="24"/>
          <w:lang w:val="es-ES"/>
        </w:rPr>
        <w:t xml:space="preserve"> un mecanismo que </w:t>
      </w:r>
      <w:r>
        <w:rPr>
          <w:rFonts w:ascii="Arial" w:hAnsi="Arial" w:cs="Arial"/>
          <w:sz w:val="24"/>
          <w:szCs w:val="24"/>
          <w:lang w:val="es-ES"/>
        </w:rPr>
        <w:t xml:space="preserve">pueda </w:t>
      </w:r>
      <w:r>
        <w:rPr>
          <w:rFonts w:ascii="Arial" w:hAnsi="Arial" w:cs="Arial"/>
          <w:sz w:val="24"/>
          <w:szCs w:val="24"/>
          <w:lang w:val="es-ES"/>
        </w:rPr>
        <w:t>actuali</w:t>
      </w:r>
      <w:r>
        <w:rPr>
          <w:rFonts w:ascii="Arial" w:hAnsi="Arial" w:cs="Arial"/>
          <w:sz w:val="24"/>
          <w:szCs w:val="24"/>
          <w:lang w:val="es-ES"/>
        </w:rPr>
        <w:t>zar</w:t>
      </w:r>
      <w:r>
        <w:rPr>
          <w:rFonts w:ascii="Arial" w:hAnsi="Arial" w:cs="Arial"/>
          <w:sz w:val="24"/>
          <w:szCs w:val="24"/>
          <w:lang w:val="es-ES"/>
        </w:rPr>
        <w:t xml:space="preserve">, verifique y observe que cada uno de sus componentes, de esta manera facilita </w:t>
      </w:r>
      <w:r>
        <w:rPr>
          <w:rFonts w:ascii="Arial" w:hAnsi="Arial" w:cs="Arial"/>
          <w:sz w:val="24"/>
          <w:szCs w:val="24"/>
          <w:lang w:val="es-ES"/>
        </w:rPr>
        <w:t>que</w:t>
      </w:r>
      <w:r>
        <w:rPr>
          <w:rFonts w:ascii="Arial" w:hAnsi="Arial" w:cs="Arial"/>
          <w:sz w:val="24"/>
          <w:szCs w:val="24"/>
          <w:lang w:val="es-ES"/>
        </w:rPr>
        <w:t xml:space="preserve"> la organización </w:t>
      </w:r>
      <w:r>
        <w:rPr>
          <w:rFonts w:ascii="Arial" w:hAnsi="Arial" w:cs="Arial"/>
          <w:sz w:val="24"/>
          <w:szCs w:val="24"/>
          <w:lang w:val="es-ES"/>
        </w:rPr>
        <w:t>tenga una</w:t>
      </w:r>
      <w:r>
        <w:rPr>
          <w:rFonts w:ascii="Arial" w:hAnsi="Arial" w:cs="Arial"/>
          <w:sz w:val="24"/>
          <w:szCs w:val="24"/>
          <w:lang w:val="es-ES"/>
        </w:rPr>
        <w:t xml:space="preserve"> comunicación interna y externa con el medio.</w:t>
      </w:r>
    </w:p>
    <w:p w:rsidR="00B97C59" w:rsidRDefault="00B97C59" w:rsidP="00D85E3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7C59">
        <w:rPr>
          <w:rFonts w:ascii="Arial" w:hAnsi="Arial" w:cs="Arial"/>
          <w:sz w:val="24"/>
          <w:szCs w:val="24"/>
          <w:lang w:val="es-ES"/>
        </w:rPr>
        <w:t xml:space="preserve">Contamos con unos modelos de organización que son: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 xml:space="preserve">Naturaleza de la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Organización, objetivo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d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l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o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rganización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, p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 xml:space="preserve">rincipios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d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l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a organización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97C59" w:rsidRDefault="00B97C59" w:rsidP="00D85E3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Una organización e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 importante porque por ser el elemento final del aspecto teórico, 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que 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recoge, complementa y lleva hasta sus últimos detalles todo lo que la</w:t>
      </w:r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planeación</w:t>
      </w:r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 señalado respecto a cómo debe ser una</w:t>
      </w:r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B97C59">
        <w:rPr>
          <w:rFonts w:ascii="Arial" w:hAnsi="Arial" w:cs="Arial"/>
          <w:color w:val="000000" w:themeColor="text1"/>
          <w:sz w:val="24"/>
          <w:szCs w:val="24"/>
        </w:rPr>
        <w:t>empresa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 Además</w:t>
      </w:r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Construye el punto de enlace entre los aspectos teóricos, que </w:t>
      </w:r>
      <w:proofErr w:type="spellStart"/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Urwick</w:t>
      </w:r>
      <w:proofErr w:type="spellEnd"/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124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lo 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llama</w:t>
      </w:r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8" w:history="1">
        <w:r w:rsidRPr="00B97C59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</w:rPr>
          <w:t>mecánica</w:t>
        </w:r>
      </w:hyperlink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administrativa, y los aspectos prácticos, que el mismo autor conoce bajo la denominación de</w:t>
      </w:r>
      <w:r w:rsidRPr="00B97C59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9" w:history="1">
        <w:r w:rsidRPr="00B97C59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</w:rPr>
          <w:t>dinámica</w:t>
        </w:r>
      </w:hyperlink>
      <w:r w:rsidRPr="00B97C5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: entre lo que debe de ser y lo que es.</w:t>
      </w:r>
    </w:p>
    <w:p w:rsidR="00A124D8" w:rsidRPr="00A124D8" w:rsidRDefault="00A124D8" w:rsidP="00D85E3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124D8">
        <w:rPr>
          <w:rFonts w:ascii="Arial" w:hAnsi="Arial" w:cs="Arial"/>
          <w:sz w:val="24"/>
          <w:szCs w:val="24"/>
          <w:shd w:val="clear" w:color="auto" w:fill="FFFFFF"/>
        </w:rPr>
        <w:t xml:space="preserve">Los enfoques, modelos y teorías organizacionales, explican que las organizaciones, dentro de la conceptualización del enfoque sistémico, da a comprender que cada organización </w:t>
      </w:r>
      <w:bookmarkStart w:id="0" w:name="_GoBack"/>
      <w:bookmarkEnd w:id="0"/>
      <w:r w:rsidRPr="00A124D8">
        <w:rPr>
          <w:rFonts w:ascii="Arial" w:hAnsi="Arial" w:cs="Arial"/>
          <w:sz w:val="24"/>
          <w:szCs w:val="24"/>
          <w:shd w:val="clear" w:color="auto" w:fill="FFFFFF"/>
        </w:rPr>
        <w:t xml:space="preserve">es  un sistema dinámico, que responde a continuos cambios en su entorno, lo cual puede limitar en la aplicación de enfoques y teorías universales y perennes, por ello, siempre surgirán nuevos elementos que tratarán de explicar el dinamismo de las organizaciones y  por ende, la conformación de redes de </w:t>
      </w:r>
      <w:r w:rsidRPr="00A124D8">
        <w:rPr>
          <w:rFonts w:ascii="Arial" w:hAnsi="Arial" w:cs="Arial"/>
          <w:sz w:val="24"/>
          <w:szCs w:val="24"/>
          <w:shd w:val="clear" w:color="auto" w:fill="FFFFFF"/>
        </w:rPr>
        <w:t>organizacionales</w:t>
      </w:r>
    </w:p>
    <w:p w:rsidR="00B97C59" w:rsidRPr="00B97C59" w:rsidRDefault="00B97C59" w:rsidP="00B97C5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97C59" w:rsidRDefault="00B97C59" w:rsidP="00D730F0">
      <w:pPr>
        <w:jc w:val="both"/>
        <w:rPr>
          <w:rFonts w:ascii="Arial" w:hAnsi="Arial" w:cs="Arial"/>
          <w:sz w:val="24"/>
          <w:szCs w:val="40"/>
        </w:rPr>
      </w:pPr>
    </w:p>
    <w:p w:rsidR="00D730F0" w:rsidRDefault="00D730F0" w:rsidP="00D730F0">
      <w:pPr>
        <w:jc w:val="both"/>
        <w:rPr>
          <w:rFonts w:ascii="Arial" w:hAnsi="Arial" w:cs="Arial"/>
          <w:sz w:val="24"/>
          <w:szCs w:val="40"/>
        </w:rPr>
      </w:pPr>
    </w:p>
    <w:p w:rsidR="00D730F0" w:rsidRPr="004E710C" w:rsidRDefault="00D730F0" w:rsidP="00D730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sectPr w:rsidR="00D730F0" w:rsidRPr="004E71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B5A"/>
    <w:multiLevelType w:val="hybridMultilevel"/>
    <w:tmpl w:val="FAE261D6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65E5B"/>
    <w:multiLevelType w:val="hybridMultilevel"/>
    <w:tmpl w:val="56A0C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63"/>
    <w:rsid w:val="002D0F63"/>
    <w:rsid w:val="003D3FBD"/>
    <w:rsid w:val="004E710C"/>
    <w:rsid w:val="00996F44"/>
    <w:rsid w:val="00A124D8"/>
    <w:rsid w:val="00B97C59"/>
    <w:rsid w:val="00D730F0"/>
    <w:rsid w:val="00D8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F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0F63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2D0F63"/>
  </w:style>
  <w:style w:type="character" w:styleId="Hipervnculo">
    <w:name w:val="Hyperlink"/>
    <w:basedOn w:val="Fuentedeprrafopredeter"/>
    <w:uiPriority w:val="99"/>
    <w:semiHidden/>
    <w:unhideWhenUsed/>
    <w:rsid w:val="002D0F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F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0F63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2D0F63"/>
  </w:style>
  <w:style w:type="character" w:styleId="Hipervnculo">
    <w:name w:val="Hyperlink"/>
    <w:basedOn w:val="Fuentedeprrafopredeter"/>
    <w:uiPriority w:val="99"/>
    <w:semiHidden/>
    <w:unhideWhenUsed/>
    <w:rsid w:val="002D0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12/moviunid/moviunid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nografias.com/trabajos34/cinematica-dinamica/cinematica-dinamica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ografias.com/trabajos12/moviunid/moviunid.s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nografias.com/trabajos34/cinematica-dinamica/cinematica-dinamica.s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Hermanitas</cp:lastModifiedBy>
  <cp:revision>2</cp:revision>
  <dcterms:created xsi:type="dcterms:W3CDTF">2012-05-08T02:15:00Z</dcterms:created>
  <dcterms:modified xsi:type="dcterms:W3CDTF">2012-05-08T02:15:00Z</dcterms:modified>
</cp:coreProperties>
</file>